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1F" w:rsidRPr="00C760C3" w:rsidRDefault="003B7F1F" w:rsidP="003B7F1F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760C3">
        <w:rPr>
          <w:rFonts w:ascii="Times New Roman" w:hAnsi="Times New Roman"/>
          <w:b/>
          <w:sz w:val="24"/>
          <w:szCs w:val="24"/>
        </w:rPr>
        <w:t>YENİMAHALLE KAYMAKAMLIĞI</w:t>
      </w:r>
    </w:p>
    <w:p w:rsidR="003B7F1F" w:rsidRPr="00C760C3" w:rsidRDefault="003B7F1F" w:rsidP="003B7F1F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760C3">
        <w:rPr>
          <w:rFonts w:ascii="Times New Roman" w:hAnsi="Times New Roman"/>
          <w:b/>
          <w:sz w:val="24"/>
          <w:szCs w:val="24"/>
        </w:rPr>
        <w:t xml:space="preserve"> İLÇE GIDA, TARIM VE HAYVANCILIK MÜDÜRLÜĞÜ HİZMET STANDARTLARI </w:t>
      </w:r>
    </w:p>
    <w:p w:rsidR="003B7F1F" w:rsidRPr="00C760C3" w:rsidRDefault="003B7F1F" w:rsidP="003B7F1F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3B7F1F" w:rsidRPr="00C760C3" w:rsidRDefault="003B7F1F" w:rsidP="003B7F1F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3B7F1F" w:rsidRPr="00C760C3" w:rsidRDefault="003B7F1F" w:rsidP="003B7F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60C3">
        <w:rPr>
          <w:rFonts w:ascii="Times New Roman" w:hAnsi="Times New Roman"/>
          <w:b/>
          <w:sz w:val="24"/>
          <w:szCs w:val="24"/>
        </w:rPr>
        <w:t>ZİRAİ BİRİM</w:t>
      </w:r>
    </w:p>
    <w:p w:rsidR="003B7F1F" w:rsidRPr="00C760C3" w:rsidRDefault="003B7F1F" w:rsidP="003B7F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2108"/>
        <w:gridCol w:w="4915"/>
        <w:gridCol w:w="2083"/>
      </w:tblGrid>
      <w:tr w:rsidR="003B7F1F" w:rsidRPr="00330000" w:rsidTr="003B7F1F">
        <w:tc>
          <w:tcPr>
            <w:tcW w:w="390" w:type="pct"/>
            <w:vAlign w:val="center"/>
          </w:tcPr>
          <w:p w:rsidR="003B7F1F" w:rsidRPr="00330000" w:rsidRDefault="003B7F1F" w:rsidP="00A55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3300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082" w:type="pct"/>
            <w:vAlign w:val="center"/>
          </w:tcPr>
          <w:p w:rsidR="003B7F1F" w:rsidRPr="00330000" w:rsidRDefault="003B7F1F" w:rsidP="00A55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3300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2500" w:type="pct"/>
            <w:vAlign w:val="center"/>
          </w:tcPr>
          <w:p w:rsidR="003B7F1F" w:rsidRPr="00330000" w:rsidRDefault="003B7F1F" w:rsidP="00A55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3300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1028" w:type="pct"/>
            <w:vAlign w:val="center"/>
          </w:tcPr>
          <w:p w:rsidR="003B7F1F" w:rsidRPr="00330000" w:rsidRDefault="003B7F1F" w:rsidP="00A55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3300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HİZMETİN TAMAMLANMA </w:t>
            </w:r>
            <w:r w:rsidRPr="003300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br/>
              <w:t>SÜRESİ (EN GEÇ SÜRE)</w:t>
            </w:r>
          </w:p>
        </w:tc>
      </w:tr>
      <w:tr w:rsidR="003B7F1F" w:rsidRPr="00330000" w:rsidTr="003B7F1F">
        <w:tc>
          <w:tcPr>
            <w:tcW w:w="390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ÇKS İlk Kayıt</w:t>
            </w:r>
          </w:p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(Çiftçi Kayıt Sistemi)</w:t>
            </w:r>
          </w:p>
        </w:tc>
        <w:tc>
          <w:tcPr>
            <w:tcW w:w="2500" w:type="pct"/>
          </w:tcPr>
          <w:p w:rsidR="003B7F1F" w:rsidRPr="00330000" w:rsidRDefault="003B7F1F" w:rsidP="00A559A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Dilekçe, Başvuru formu   (Form A)                                                                                                         Nüfus cüzdanı fotokopisi (</w:t>
            </w:r>
            <w:proofErr w:type="spellStart"/>
            <w:proofErr w:type="gramStart"/>
            <w:r w:rsidRPr="00330000">
              <w:rPr>
                <w:rFonts w:ascii="Times New Roman" w:hAnsi="Times New Roman"/>
                <w:sz w:val="24"/>
                <w:szCs w:val="24"/>
              </w:rPr>
              <w:t>TC.Kimlik</w:t>
            </w:r>
            <w:proofErr w:type="spellEnd"/>
            <w:proofErr w:type="gramEnd"/>
            <w:r w:rsidRPr="0033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000">
              <w:rPr>
                <w:rFonts w:ascii="Times New Roman" w:hAnsi="Times New Roman"/>
                <w:sz w:val="24"/>
                <w:szCs w:val="24"/>
              </w:rPr>
              <w:t>nosu</w:t>
            </w:r>
            <w:proofErr w:type="spellEnd"/>
            <w:r w:rsidRPr="00330000">
              <w:rPr>
                <w:rFonts w:ascii="Times New Roman" w:hAnsi="Times New Roman"/>
                <w:sz w:val="24"/>
                <w:szCs w:val="24"/>
              </w:rPr>
              <w:t xml:space="preserve"> yazılı)                                                           Kira sözleşmesi veya </w:t>
            </w:r>
            <w:proofErr w:type="spellStart"/>
            <w:r w:rsidRPr="00330000">
              <w:rPr>
                <w:rFonts w:ascii="Times New Roman" w:hAnsi="Times New Roman"/>
                <w:sz w:val="24"/>
                <w:szCs w:val="24"/>
              </w:rPr>
              <w:t>muvaffakatname</w:t>
            </w:r>
            <w:proofErr w:type="spellEnd"/>
            <w:r w:rsidRPr="00330000">
              <w:rPr>
                <w:rFonts w:ascii="Times New Roman" w:hAnsi="Times New Roman"/>
                <w:sz w:val="24"/>
                <w:szCs w:val="24"/>
              </w:rPr>
              <w:t xml:space="preserve"> varsa, onaylanmış matbu evrakları       Tarım arazilerine ekilen ürünlerin muhtarlıkça onaylı formu(Form B)                                   Ziraat Odasından Çiftçilik Belgesi                                                                            Taahhütname                                                                                                             Döner Sermaye Makbuzu</w:t>
            </w:r>
          </w:p>
        </w:tc>
        <w:tc>
          <w:tcPr>
            <w:tcW w:w="1028" w:type="pct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3 gün</w:t>
            </w:r>
          </w:p>
        </w:tc>
      </w:tr>
      <w:tr w:rsidR="003B7F1F" w:rsidRPr="00330000" w:rsidTr="003B7F1F">
        <w:tc>
          <w:tcPr>
            <w:tcW w:w="390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ÇKS Dosya Güncelleme</w:t>
            </w:r>
          </w:p>
        </w:tc>
        <w:tc>
          <w:tcPr>
            <w:tcW w:w="2500" w:type="pct"/>
          </w:tcPr>
          <w:p w:rsidR="003B7F1F" w:rsidRPr="00330000" w:rsidRDefault="003B7F1F" w:rsidP="00A559A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 xml:space="preserve">Ziraat Odası Çiftçilik belgesi                                                                                     Tarım arazilerine ekilen ürünlerin beyanı ve muhtarlıkça onaylı formu(Form B)                                                                                              Kira sözleşmesi veya </w:t>
            </w:r>
            <w:proofErr w:type="spellStart"/>
            <w:r w:rsidRPr="00330000">
              <w:rPr>
                <w:rFonts w:ascii="Times New Roman" w:hAnsi="Times New Roman"/>
                <w:sz w:val="24"/>
                <w:szCs w:val="24"/>
              </w:rPr>
              <w:t>muvaffakatname</w:t>
            </w:r>
            <w:proofErr w:type="spellEnd"/>
            <w:r w:rsidRPr="00330000">
              <w:rPr>
                <w:rFonts w:ascii="Times New Roman" w:hAnsi="Times New Roman"/>
                <w:sz w:val="24"/>
                <w:szCs w:val="24"/>
              </w:rPr>
              <w:t xml:space="preserve"> varsa, onaylanmış matbu evrakları(Süresi dolanlar için)                                                                                                               Taahhütname                                                                                                             Döner Sermaye Dekontu</w:t>
            </w:r>
          </w:p>
        </w:tc>
        <w:tc>
          <w:tcPr>
            <w:tcW w:w="1028" w:type="pct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2 gün</w:t>
            </w:r>
          </w:p>
        </w:tc>
      </w:tr>
      <w:tr w:rsidR="003B7F1F" w:rsidRPr="00330000" w:rsidTr="003B7F1F">
        <w:tc>
          <w:tcPr>
            <w:tcW w:w="390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2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ÇKS Belgesi</w:t>
            </w:r>
          </w:p>
        </w:tc>
        <w:tc>
          <w:tcPr>
            <w:tcW w:w="2500" w:type="pct"/>
          </w:tcPr>
          <w:p w:rsidR="003B7F1F" w:rsidRPr="00330000" w:rsidRDefault="003B7F1F" w:rsidP="00A559A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 xml:space="preserve">T.C. Kimliği </w:t>
            </w:r>
            <w:proofErr w:type="spellStart"/>
            <w:r w:rsidRPr="00330000">
              <w:rPr>
                <w:rFonts w:ascii="Times New Roman" w:hAnsi="Times New Roman"/>
                <w:sz w:val="24"/>
                <w:szCs w:val="24"/>
              </w:rPr>
              <w:t>Mernis</w:t>
            </w:r>
            <w:proofErr w:type="spellEnd"/>
            <w:r w:rsidRPr="00330000">
              <w:rPr>
                <w:rFonts w:ascii="Times New Roman" w:hAnsi="Times New Roman"/>
                <w:sz w:val="24"/>
                <w:szCs w:val="24"/>
              </w:rPr>
              <w:t xml:space="preserve"> No’su                                                                                         Döner Sermaye Dekontu</w:t>
            </w:r>
          </w:p>
        </w:tc>
        <w:tc>
          <w:tcPr>
            <w:tcW w:w="1028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15 dakika</w:t>
            </w:r>
          </w:p>
        </w:tc>
      </w:tr>
      <w:tr w:rsidR="003B7F1F" w:rsidRPr="00330000" w:rsidTr="003B7F1F">
        <w:tc>
          <w:tcPr>
            <w:tcW w:w="390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2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Bitkisel Üretime Destekleme başvuruları</w:t>
            </w:r>
          </w:p>
        </w:tc>
        <w:tc>
          <w:tcPr>
            <w:tcW w:w="2500" w:type="pct"/>
          </w:tcPr>
          <w:p w:rsidR="003B7F1F" w:rsidRPr="00330000" w:rsidRDefault="003B7F1F" w:rsidP="00A559A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 xml:space="preserve">ÇKS kaydının güncellenmesi ve Bitkisel Üretimi Destekleme </w:t>
            </w:r>
            <w:proofErr w:type="gramStart"/>
            <w:r w:rsidRPr="00330000">
              <w:rPr>
                <w:rFonts w:ascii="Times New Roman" w:hAnsi="Times New Roman"/>
                <w:sz w:val="24"/>
                <w:szCs w:val="24"/>
              </w:rPr>
              <w:t>Ödemesi  Başvuru</w:t>
            </w:r>
            <w:proofErr w:type="gramEnd"/>
            <w:r w:rsidRPr="00330000">
              <w:rPr>
                <w:rFonts w:ascii="Times New Roman" w:hAnsi="Times New Roman"/>
                <w:sz w:val="24"/>
                <w:szCs w:val="24"/>
              </w:rPr>
              <w:t xml:space="preserve"> Dilekçesi (matbu)              </w:t>
            </w:r>
          </w:p>
        </w:tc>
        <w:tc>
          <w:tcPr>
            <w:tcW w:w="1028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1 saat</w:t>
            </w:r>
          </w:p>
        </w:tc>
      </w:tr>
      <w:tr w:rsidR="003B7F1F" w:rsidRPr="00330000" w:rsidTr="003B7F1F">
        <w:trPr>
          <w:trHeight w:val="70"/>
        </w:trPr>
        <w:tc>
          <w:tcPr>
            <w:tcW w:w="390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Tarımsal Elektrik İndiriminden faydalanma başvuruları</w:t>
            </w:r>
          </w:p>
        </w:tc>
        <w:tc>
          <w:tcPr>
            <w:tcW w:w="2500" w:type="pct"/>
          </w:tcPr>
          <w:p w:rsidR="003B7F1F" w:rsidRPr="00330000" w:rsidRDefault="003B7F1F" w:rsidP="00A559A2">
            <w:pPr>
              <w:spacing w:before="100" w:beforeAutospacing="1" w:after="100" w:afterAutospacing="1"/>
              <w:ind w:left="-86" w:firstLine="86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 xml:space="preserve">Başvuru dilekçesi, En az 5 dekar Tarım arazisi Tapu kaydı, ÇKS belgesi, Yer altı su kullanım izin belgesi,  Döner sermaye </w:t>
            </w:r>
            <w:proofErr w:type="gramStart"/>
            <w:r w:rsidRPr="00330000">
              <w:rPr>
                <w:rFonts w:ascii="Times New Roman" w:hAnsi="Times New Roman"/>
                <w:sz w:val="24"/>
                <w:szCs w:val="24"/>
              </w:rPr>
              <w:t>dekontu</w:t>
            </w:r>
            <w:proofErr w:type="gramEnd"/>
          </w:p>
          <w:p w:rsidR="003B7F1F" w:rsidRPr="00330000" w:rsidRDefault="003B7F1F" w:rsidP="00A559A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5 gün</w:t>
            </w:r>
          </w:p>
        </w:tc>
      </w:tr>
      <w:tr w:rsidR="003B7F1F" w:rsidRPr="00330000" w:rsidTr="003B7F1F">
        <w:tc>
          <w:tcPr>
            <w:tcW w:w="390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2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Sertifikalı Tohumluk Desteği</w:t>
            </w:r>
          </w:p>
        </w:tc>
        <w:tc>
          <w:tcPr>
            <w:tcW w:w="2500" w:type="pct"/>
          </w:tcPr>
          <w:p w:rsidR="003B7F1F" w:rsidRPr="00330000" w:rsidRDefault="003B7F1F" w:rsidP="00A559A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 xml:space="preserve">ÇKS kaydının güncellenmesi ve Destekleme Başvuru Dilekçesi (matbu)          Talep Formu                                                                                                               Tohumluk Satış Faturası                                                                                              Sertifikasyon Belgesi                                                                                                  Döner Sermaye Dekontu   </w:t>
            </w:r>
          </w:p>
        </w:tc>
        <w:tc>
          <w:tcPr>
            <w:tcW w:w="1028" w:type="pct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5 gün</w:t>
            </w:r>
          </w:p>
        </w:tc>
      </w:tr>
      <w:tr w:rsidR="003B7F1F" w:rsidRPr="00330000" w:rsidTr="003B7F1F">
        <w:trPr>
          <w:trHeight w:val="576"/>
        </w:trPr>
        <w:tc>
          <w:tcPr>
            <w:tcW w:w="390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2" w:type="pct"/>
            <w:vAlign w:val="center"/>
          </w:tcPr>
          <w:p w:rsidR="003B7F1F" w:rsidRPr="00330000" w:rsidRDefault="003B7F1F" w:rsidP="00A559A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Arazi ve ekiliş tespit talepleri</w:t>
            </w:r>
          </w:p>
        </w:tc>
        <w:tc>
          <w:tcPr>
            <w:tcW w:w="2500" w:type="pct"/>
          </w:tcPr>
          <w:p w:rsidR="003B7F1F" w:rsidRPr="00330000" w:rsidRDefault="003B7F1F" w:rsidP="00A559A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 xml:space="preserve">Dilekçe  </w:t>
            </w:r>
          </w:p>
          <w:p w:rsidR="003B7F1F" w:rsidRPr="00330000" w:rsidRDefault="003B7F1F" w:rsidP="00A559A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Lisanslı Kadastro yetkilisi(tespit esnasında)</w:t>
            </w:r>
          </w:p>
          <w:p w:rsidR="003B7F1F" w:rsidRPr="00330000" w:rsidRDefault="003B7F1F" w:rsidP="00A559A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Döner sermaye </w:t>
            </w:r>
            <w:proofErr w:type="gramStart"/>
            <w:r w:rsidRPr="00330000">
              <w:rPr>
                <w:rFonts w:ascii="Times New Roman" w:hAnsi="Times New Roman"/>
                <w:sz w:val="24"/>
                <w:szCs w:val="24"/>
              </w:rPr>
              <w:t>dekontu</w:t>
            </w:r>
            <w:proofErr w:type="gramEnd"/>
            <w:r w:rsidRPr="0033000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:rsidR="003B7F1F" w:rsidRPr="00330000" w:rsidRDefault="003B7F1F" w:rsidP="00A559A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pct"/>
            <w:vAlign w:val="center"/>
          </w:tcPr>
          <w:p w:rsidR="003B7F1F" w:rsidRPr="00330000" w:rsidRDefault="003B7F1F" w:rsidP="00A559A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lastRenderedPageBreak/>
              <w:t>5 gün</w:t>
            </w:r>
          </w:p>
        </w:tc>
      </w:tr>
      <w:tr w:rsidR="003B7F1F" w:rsidRPr="00330000" w:rsidTr="003B7F1F">
        <w:tc>
          <w:tcPr>
            <w:tcW w:w="390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82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Bitki Koruma Ürünleri Reçetesi</w:t>
            </w:r>
          </w:p>
        </w:tc>
        <w:tc>
          <w:tcPr>
            <w:tcW w:w="2500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 xml:space="preserve">Yerinde inceleme                                                                                                   Hastalık veya zararlı örneği                                        </w:t>
            </w:r>
          </w:p>
        </w:tc>
        <w:tc>
          <w:tcPr>
            <w:tcW w:w="1028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1 gün</w:t>
            </w:r>
          </w:p>
        </w:tc>
      </w:tr>
      <w:tr w:rsidR="003B7F1F" w:rsidRPr="00330000" w:rsidTr="003B7F1F">
        <w:tc>
          <w:tcPr>
            <w:tcW w:w="390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2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Zirai gelir rapor tanzimi</w:t>
            </w:r>
          </w:p>
        </w:tc>
        <w:tc>
          <w:tcPr>
            <w:tcW w:w="2500" w:type="pct"/>
            <w:vAlign w:val="bottom"/>
          </w:tcPr>
          <w:p w:rsidR="003B7F1F" w:rsidRPr="00330000" w:rsidRDefault="003B7F1F" w:rsidP="00A559A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Dilekçe, Tapu kayıtları, Nüfus cüzdanı</w:t>
            </w:r>
          </w:p>
        </w:tc>
        <w:tc>
          <w:tcPr>
            <w:tcW w:w="1028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1 saat</w:t>
            </w:r>
          </w:p>
        </w:tc>
      </w:tr>
      <w:tr w:rsidR="003B7F1F" w:rsidRPr="00330000" w:rsidTr="003B7F1F">
        <w:tc>
          <w:tcPr>
            <w:tcW w:w="390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2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Tabii Afetlerin neden olduğu hasar tespitleri</w:t>
            </w:r>
          </w:p>
        </w:tc>
        <w:tc>
          <w:tcPr>
            <w:tcW w:w="2500" w:type="pct"/>
            <w:vAlign w:val="bottom"/>
          </w:tcPr>
          <w:p w:rsidR="003B7F1F" w:rsidRPr="00330000" w:rsidRDefault="003B7F1F" w:rsidP="00A559A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Dilekçe</w:t>
            </w:r>
          </w:p>
        </w:tc>
        <w:tc>
          <w:tcPr>
            <w:tcW w:w="1028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10 gün</w:t>
            </w:r>
          </w:p>
        </w:tc>
      </w:tr>
      <w:tr w:rsidR="003B7F1F" w:rsidRPr="00330000" w:rsidTr="003B7F1F">
        <w:tc>
          <w:tcPr>
            <w:tcW w:w="390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2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Fark Ödeme Desteği</w:t>
            </w:r>
          </w:p>
        </w:tc>
        <w:tc>
          <w:tcPr>
            <w:tcW w:w="2500" w:type="pct"/>
            <w:vAlign w:val="bottom"/>
          </w:tcPr>
          <w:p w:rsidR="003B7F1F" w:rsidRPr="00330000" w:rsidRDefault="003B7F1F" w:rsidP="00A559A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 xml:space="preserve">Dilekçe  (Matbu)                                                                                                           Fatura-Müstahsil Makbuzu ve fotokopisi                                                                                        Borsa Tescil Beyannamesi                                                                                       Döner Sermaye Dekontu </w:t>
            </w:r>
          </w:p>
        </w:tc>
        <w:tc>
          <w:tcPr>
            <w:tcW w:w="1028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3 gün</w:t>
            </w:r>
          </w:p>
        </w:tc>
      </w:tr>
      <w:tr w:rsidR="003B7F1F" w:rsidRPr="00330000" w:rsidTr="003B7F1F">
        <w:tc>
          <w:tcPr>
            <w:tcW w:w="390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2" w:type="pct"/>
            <w:vAlign w:val="center"/>
          </w:tcPr>
          <w:p w:rsidR="003B7F1F" w:rsidRPr="00330000" w:rsidRDefault="003B7F1F" w:rsidP="00A5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Amatör Balıkçı Belgesi</w:t>
            </w:r>
          </w:p>
        </w:tc>
        <w:tc>
          <w:tcPr>
            <w:tcW w:w="2500" w:type="pct"/>
          </w:tcPr>
          <w:p w:rsidR="003B7F1F" w:rsidRPr="00330000" w:rsidRDefault="003B7F1F" w:rsidP="00A559A2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Başvuru Dilekçesi</w:t>
            </w:r>
          </w:p>
          <w:p w:rsidR="003B7F1F" w:rsidRPr="00330000" w:rsidRDefault="003B7F1F" w:rsidP="00A559A2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Nüfus Cüzdanı</w:t>
            </w:r>
          </w:p>
          <w:p w:rsidR="003B7F1F" w:rsidRPr="00330000" w:rsidRDefault="003B7F1F" w:rsidP="00A559A2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Fotoğraf (1 Adet)</w:t>
            </w:r>
          </w:p>
          <w:p w:rsidR="003B7F1F" w:rsidRPr="00330000" w:rsidRDefault="003B7F1F" w:rsidP="00A559A2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 xml:space="preserve">Döner Sermaye Dekontu   </w:t>
            </w:r>
          </w:p>
        </w:tc>
        <w:tc>
          <w:tcPr>
            <w:tcW w:w="1028" w:type="pct"/>
            <w:vAlign w:val="center"/>
          </w:tcPr>
          <w:p w:rsidR="003B7F1F" w:rsidRPr="00330000" w:rsidRDefault="003B7F1F" w:rsidP="00A5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1 gün</w:t>
            </w:r>
          </w:p>
        </w:tc>
      </w:tr>
      <w:tr w:rsidR="003B7F1F" w:rsidRPr="00330000" w:rsidTr="003B7F1F">
        <w:tc>
          <w:tcPr>
            <w:tcW w:w="390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2" w:type="pct"/>
            <w:vAlign w:val="center"/>
          </w:tcPr>
          <w:p w:rsidR="003B7F1F" w:rsidRPr="00330000" w:rsidRDefault="003B7F1F" w:rsidP="00A5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Bitki Pasaportu Kayıt Başvurusu</w:t>
            </w:r>
          </w:p>
        </w:tc>
        <w:tc>
          <w:tcPr>
            <w:tcW w:w="2500" w:type="pct"/>
          </w:tcPr>
          <w:p w:rsidR="003B7F1F" w:rsidRPr="00330000" w:rsidRDefault="003B7F1F" w:rsidP="00A559A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Başvuru Dilekçesi</w:t>
            </w:r>
          </w:p>
          <w:p w:rsidR="003B7F1F" w:rsidRPr="00330000" w:rsidRDefault="003B7F1F" w:rsidP="00A559A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Başvuru Formu</w:t>
            </w:r>
          </w:p>
          <w:p w:rsidR="003B7F1F" w:rsidRPr="00330000" w:rsidRDefault="003B7F1F" w:rsidP="00A559A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Tapu Fotokopisi</w:t>
            </w:r>
          </w:p>
          <w:p w:rsidR="003B7F1F" w:rsidRPr="00330000" w:rsidRDefault="003B7F1F" w:rsidP="00A559A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Kira Sözleşmesi</w:t>
            </w:r>
          </w:p>
          <w:p w:rsidR="003B7F1F" w:rsidRPr="00330000" w:rsidRDefault="003B7F1F" w:rsidP="00A559A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Üretici Belgesi ( Tohumluk-Süs Bitkisi-Fidan-Fide)</w:t>
            </w:r>
          </w:p>
          <w:p w:rsidR="003B7F1F" w:rsidRPr="00330000" w:rsidRDefault="003B7F1F" w:rsidP="00A559A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 xml:space="preserve">Döner sermaye </w:t>
            </w:r>
            <w:proofErr w:type="gramStart"/>
            <w:r w:rsidRPr="00330000">
              <w:rPr>
                <w:rFonts w:ascii="Times New Roman" w:hAnsi="Times New Roman"/>
                <w:sz w:val="24"/>
                <w:szCs w:val="24"/>
              </w:rPr>
              <w:t>dekontu</w:t>
            </w:r>
            <w:proofErr w:type="gramEnd"/>
          </w:p>
          <w:p w:rsidR="003B7F1F" w:rsidRPr="00330000" w:rsidRDefault="003B7F1F" w:rsidP="00A559A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3B7F1F" w:rsidRPr="00330000" w:rsidRDefault="003B7F1F" w:rsidP="00A5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30 gün</w:t>
            </w:r>
          </w:p>
        </w:tc>
      </w:tr>
    </w:tbl>
    <w:p w:rsidR="003B7F1F" w:rsidRPr="00330000" w:rsidRDefault="003B7F1F" w:rsidP="003B7F1F">
      <w:pPr>
        <w:rPr>
          <w:rFonts w:ascii="Times New Roman" w:hAnsi="Times New Roman"/>
          <w:sz w:val="24"/>
          <w:szCs w:val="24"/>
        </w:rPr>
      </w:pPr>
    </w:p>
    <w:p w:rsidR="003B7F1F" w:rsidRPr="00330000" w:rsidRDefault="003B7F1F" w:rsidP="003B7F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0000">
        <w:rPr>
          <w:rFonts w:ascii="Times New Roman" w:hAnsi="Times New Roman"/>
          <w:b/>
          <w:sz w:val="24"/>
          <w:szCs w:val="24"/>
        </w:rPr>
        <w:t>GIDA BİRİMİ</w:t>
      </w:r>
    </w:p>
    <w:p w:rsidR="003B7F1F" w:rsidRPr="00330000" w:rsidRDefault="003B7F1F" w:rsidP="003B7F1F">
      <w:pPr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011"/>
        <w:gridCol w:w="5244"/>
        <w:gridCol w:w="2127"/>
      </w:tblGrid>
      <w:tr w:rsidR="003B7F1F" w:rsidRPr="00330000" w:rsidTr="00E42110">
        <w:tc>
          <w:tcPr>
            <w:tcW w:w="791" w:type="dxa"/>
            <w:vAlign w:val="center"/>
          </w:tcPr>
          <w:p w:rsidR="003B7F1F" w:rsidRPr="00330000" w:rsidRDefault="003B7F1F" w:rsidP="00A55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3300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011" w:type="dxa"/>
            <w:vAlign w:val="center"/>
          </w:tcPr>
          <w:p w:rsidR="003B7F1F" w:rsidRPr="00330000" w:rsidRDefault="003B7F1F" w:rsidP="00A55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3300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5244" w:type="dxa"/>
            <w:vAlign w:val="center"/>
          </w:tcPr>
          <w:p w:rsidR="003B7F1F" w:rsidRPr="00330000" w:rsidRDefault="003B7F1F" w:rsidP="00A55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3300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2127" w:type="dxa"/>
            <w:vAlign w:val="center"/>
          </w:tcPr>
          <w:p w:rsidR="003B7F1F" w:rsidRPr="00330000" w:rsidRDefault="003B7F1F" w:rsidP="00A55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3300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HİZMETİN TAMAMLANMA </w:t>
            </w:r>
            <w:r w:rsidRPr="003300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br/>
              <w:t>SÜRESİ (EN GEÇ SÜRE)</w:t>
            </w:r>
          </w:p>
        </w:tc>
      </w:tr>
      <w:tr w:rsidR="003B7F1F" w:rsidRPr="00330000" w:rsidTr="00E42110">
        <w:tc>
          <w:tcPr>
            <w:tcW w:w="791" w:type="dxa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Alo Gıda 174</w:t>
            </w:r>
          </w:p>
        </w:tc>
        <w:tc>
          <w:tcPr>
            <w:tcW w:w="5244" w:type="dxa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15 gün</w:t>
            </w:r>
          </w:p>
        </w:tc>
      </w:tr>
      <w:tr w:rsidR="003B7F1F" w:rsidRPr="00330000" w:rsidTr="00E42110">
        <w:tc>
          <w:tcPr>
            <w:tcW w:w="791" w:type="dxa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vAlign w:val="center"/>
          </w:tcPr>
          <w:p w:rsidR="003B7F1F" w:rsidRPr="00330000" w:rsidRDefault="003B7F1F" w:rsidP="00A559A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İşletme Kayıt Belgesi (Kayıt kapsamında faaliyet gösteren işletmeler)</w:t>
            </w:r>
          </w:p>
        </w:tc>
        <w:tc>
          <w:tcPr>
            <w:tcW w:w="5244" w:type="dxa"/>
          </w:tcPr>
          <w:p w:rsidR="003B7F1F" w:rsidRPr="00330000" w:rsidRDefault="003B7F1F" w:rsidP="00A559A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Başvuru Dilekçesi ve Beyannamesi</w:t>
            </w:r>
          </w:p>
          <w:p w:rsidR="003B7F1F" w:rsidRPr="00330000" w:rsidRDefault="003B7F1F" w:rsidP="00A559A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 xml:space="preserve">İşletme Kaşesi </w:t>
            </w:r>
          </w:p>
          <w:p w:rsidR="003B7F1F" w:rsidRPr="00330000" w:rsidRDefault="003B7F1F" w:rsidP="00A559A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 xml:space="preserve">İmza Sirküleri veya </w:t>
            </w:r>
            <w:proofErr w:type="gramStart"/>
            <w:r w:rsidRPr="00330000">
              <w:rPr>
                <w:rFonts w:ascii="Times New Roman" w:hAnsi="Times New Roman"/>
                <w:sz w:val="24"/>
                <w:szCs w:val="24"/>
              </w:rPr>
              <w:t>Vekaletname</w:t>
            </w:r>
            <w:proofErr w:type="gramEnd"/>
          </w:p>
        </w:tc>
        <w:tc>
          <w:tcPr>
            <w:tcW w:w="2127" w:type="dxa"/>
            <w:vAlign w:val="center"/>
          </w:tcPr>
          <w:p w:rsidR="003B7F1F" w:rsidRPr="00330000" w:rsidRDefault="003B7F1F" w:rsidP="00330000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15 gün</w:t>
            </w:r>
          </w:p>
        </w:tc>
      </w:tr>
      <w:tr w:rsidR="003B7F1F" w:rsidRPr="00330000" w:rsidTr="00E42110">
        <w:tc>
          <w:tcPr>
            <w:tcW w:w="791" w:type="dxa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TAPDK</w:t>
            </w:r>
          </w:p>
        </w:tc>
        <w:tc>
          <w:tcPr>
            <w:tcW w:w="5244" w:type="dxa"/>
          </w:tcPr>
          <w:p w:rsidR="003B7F1F" w:rsidRPr="00330000" w:rsidRDefault="003B7F1F" w:rsidP="00A559A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Başvuru Dilekçesi ve Beyannamesi</w:t>
            </w:r>
          </w:p>
          <w:p w:rsidR="003B7F1F" w:rsidRPr="00330000" w:rsidRDefault="003B7F1F" w:rsidP="00A559A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 xml:space="preserve">İmza Sirküleri veya </w:t>
            </w:r>
            <w:proofErr w:type="gramStart"/>
            <w:r w:rsidRPr="00330000">
              <w:rPr>
                <w:rFonts w:ascii="Times New Roman" w:hAnsi="Times New Roman"/>
                <w:sz w:val="24"/>
                <w:szCs w:val="24"/>
              </w:rPr>
              <w:t>Vekaletname</w:t>
            </w:r>
            <w:proofErr w:type="gramEnd"/>
          </w:p>
          <w:p w:rsidR="003B7F1F" w:rsidRPr="00330000" w:rsidRDefault="003B7F1F" w:rsidP="00A559A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Ticaret Sicil Gazetesi</w:t>
            </w:r>
          </w:p>
          <w:p w:rsidR="003B7F1F" w:rsidRPr="00330000" w:rsidRDefault="003B7F1F" w:rsidP="00A559A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Adli Sicil Kaydı</w:t>
            </w:r>
          </w:p>
          <w:p w:rsidR="003B7F1F" w:rsidRPr="00330000" w:rsidRDefault="003B7F1F" w:rsidP="00A559A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Kimlik Fotokopisi</w:t>
            </w:r>
          </w:p>
          <w:p w:rsidR="003B7F1F" w:rsidRPr="00330000" w:rsidRDefault="003B7F1F" w:rsidP="00A559A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Banka Dekontu</w:t>
            </w:r>
          </w:p>
          <w:p w:rsidR="003B7F1F" w:rsidRPr="00330000" w:rsidRDefault="003B7F1F" w:rsidP="00A559A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Belediye Başkanlığından Mesafe Yazısı</w:t>
            </w:r>
          </w:p>
          <w:p w:rsidR="003B7F1F" w:rsidRPr="00330000" w:rsidRDefault="003B7F1F" w:rsidP="00A559A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lastRenderedPageBreak/>
              <w:t>İşyeri Açma ve Çalışma Ruhsatı</w:t>
            </w:r>
          </w:p>
        </w:tc>
        <w:tc>
          <w:tcPr>
            <w:tcW w:w="2127" w:type="dxa"/>
            <w:vAlign w:val="center"/>
          </w:tcPr>
          <w:p w:rsidR="003B7F1F" w:rsidRPr="00330000" w:rsidRDefault="003B7F1F" w:rsidP="00A5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lastRenderedPageBreak/>
              <w:t>15 gün</w:t>
            </w:r>
          </w:p>
        </w:tc>
      </w:tr>
    </w:tbl>
    <w:p w:rsidR="003B7F1F" w:rsidRPr="00330000" w:rsidRDefault="003B7F1F" w:rsidP="003B7F1F">
      <w:pPr>
        <w:rPr>
          <w:rFonts w:ascii="Times New Roman" w:hAnsi="Times New Roman"/>
          <w:sz w:val="24"/>
          <w:szCs w:val="24"/>
        </w:rPr>
      </w:pPr>
    </w:p>
    <w:p w:rsidR="003B7F1F" w:rsidRPr="00330000" w:rsidRDefault="003B7F1F" w:rsidP="003B7F1F">
      <w:pPr>
        <w:rPr>
          <w:rFonts w:ascii="Times New Roman" w:hAnsi="Times New Roman"/>
          <w:b/>
          <w:sz w:val="24"/>
          <w:szCs w:val="24"/>
        </w:rPr>
      </w:pPr>
      <w:r w:rsidRPr="00330000">
        <w:rPr>
          <w:rFonts w:ascii="Times New Roman" w:hAnsi="Times New Roman"/>
          <w:b/>
          <w:sz w:val="24"/>
          <w:szCs w:val="24"/>
        </w:rPr>
        <w:t>İDARİ BİRİM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2108"/>
        <w:gridCol w:w="4649"/>
        <w:gridCol w:w="2083"/>
      </w:tblGrid>
      <w:tr w:rsidR="003B7F1F" w:rsidRPr="00330000" w:rsidTr="00A559A2">
        <w:tc>
          <w:tcPr>
            <w:tcW w:w="369" w:type="pct"/>
            <w:vAlign w:val="center"/>
          </w:tcPr>
          <w:p w:rsidR="003B7F1F" w:rsidRPr="00330000" w:rsidRDefault="003B7F1F" w:rsidP="00A55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3300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145" w:type="pct"/>
            <w:vAlign w:val="center"/>
          </w:tcPr>
          <w:p w:rsidR="003B7F1F" w:rsidRPr="00330000" w:rsidRDefault="003B7F1F" w:rsidP="00A55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3300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2464" w:type="pct"/>
            <w:vAlign w:val="center"/>
          </w:tcPr>
          <w:p w:rsidR="003B7F1F" w:rsidRPr="00330000" w:rsidRDefault="003B7F1F" w:rsidP="00A55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3300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1022" w:type="pct"/>
            <w:vAlign w:val="center"/>
          </w:tcPr>
          <w:p w:rsidR="003B7F1F" w:rsidRPr="00330000" w:rsidRDefault="003B7F1F" w:rsidP="00A55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3300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HİZMETİN TAMAMLANMA </w:t>
            </w:r>
            <w:r w:rsidRPr="003300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br/>
              <w:t>SÜRESİ (EN GEÇ SÜRE)</w:t>
            </w:r>
          </w:p>
        </w:tc>
      </w:tr>
      <w:tr w:rsidR="003B7F1F" w:rsidRPr="00330000" w:rsidTr="00A559A2">
        <w:tc>
          <w:tcPr>
            <w:tcW w:w="369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 xml:space="preserve">Bilgi Edinme </w:t>
            </w:r>
          </w:p>
        </w:tc>
        <w:tc>
          <w:tcPr>
            <w:tcW w:w="2464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Dilekçe</w:t>
            </w:r>
          </w:p>
        </w:tc>
        <w:tc>
          <w:tcPr>
            <w:tcW w:w="1022" w:type="pct"/>
            <w:vAlign w:val="center"/>
          </w:tcPr>
          <w:p w:rsidR="003B7F1F" w:rsidRPr="00330000" w:rsidRDefault="003B7F1F" w:rsidP="00A55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00">
              <w:rPr>
                <w:rFonts w:ascii="Times New Roman" w:hAnsi="Times New Roman"/>
                <w:sz w:val="24"/>
                <w:szCs w:val="24"/>
              </w:rPr>
              <w:t>15 gün</w:t>
            </w:r>
          </w:p>
        </w:tc>
      </w:tr>
    </w:tbl>
    <w:p w:rsidR="000A0153" w:rsidRDefault="000A0153"/>
    <w:p w:rsidR="00202D34" w:rsidRPr="00202D34" w:rsidRDefault="00202D34" w:rsidP="00202D34">
      <w:pPr>
        <w:spacing w:after="160" w:line="259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tr-TR"/>
        </w:rPr>
        <w:t xml:space="preserve">        </w:t>
      </w:r>
      <w:r w:rsidRPr="00202D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HAYVAN SAĞLIĞI BİRİMİ</w:t>
      </w:r>
    </w:p>
    <w:tbl>
      <w:tblPr>
        <w:tblW w:w="9923" w:type="dxa"/>
        <w:tblCellSpacing w:w="0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4820"/>
        <w:gridCol w:w="2126"/>
      </w:tblGrid>
      <w:tr w:rsidR="00202D34" w:rsidRPr="00202D34" w:rsidTr="0066170F">
        <w:trPr>
          <w:trHeight w:val="881"/>
          <w:tblCellSpacing w:w="0" w:type="dxa"/>
        </w:trPr>
        <w:tc>
          <w:tcPr>
            <w:tcW w:w="851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4820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0" w:line="240" w:lineRule="auto"/>
              <w:ind w:left="399" w:hanging="284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İSTENEN BELGELER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HİZMETİN TAMAMLANMA SÜRESİ </w:t>
            </w:r>
          </w:p>
        </w:tc>
      </w:tr>
      <w:tr w:rsidR="00202D34" w:rsidRPr="00202D34" w:rsidTr="0066170F">
        <w:trPr>
          <w:trHeight w:val="2031"/>
          <w:tblCellSpacing w:w="0" w:type="dxa"/>
        </w:trPr>
        <w:tc>
          <w:tcPr>
            <w:tcW w:w="851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C81011" w:rsidRDefault="00202D34" w:rsidP="00202D34">
            <w:pPr>
              <w:spacing w:after="16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81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Hayvancılık İşletmesi Açılışı ve Sorumlulukların Anlatımı</w:t>
            </w:r>
          </w:p>
        </w:tc>
        <w:tc>
          <w:tcPr>
            <w:tcW w:w="4820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numPr>
                <w:ilvl w:val="0"/>
                <w:numId w:val="1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Dilekçe (Form İlçe Müdürlüğünce Temin Edilebilir) </w:t>
            </w:r>
          </w:p>
          <w:p w:rsidR="00202D34" w:rsidRPr="00202D34" w:rsidRDefault="00202D34" w:rsidP="00202D34">
            <w:pPr>
              <w:numPr>
                <w:ilvl w:val="0"/>
                <w:numId w:val="1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Nüfus </w:t>
            </w:r>
            <w:proofErr w:type="gram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Kağıdı</w:t>
            </w:r>
            <w:proofErr w:type="gramEnd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(Aslı Ve Fotokopisi) </w:t>
            </w:r>
          </w:p>
          <w:p w:rsidR="00202D34" w:rsidRPr="00202D34" w:rsidRDefault="00202D34" w:rsidP="00202D34">
            <w:pPr>
              <w:numPr>
                <w:ilvl w:val="0"/>
                <w:numId w:val="1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Muhtarlıktan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Sözkonusu</w:t>
            </w:r>
            <w:proofErr w:type="spellEnd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Adreste Hayvancılık Yaptığına Dair Belge </w:t>
            </w:r>
          </w:p>
          <w:p w:rsidR="00202D34" w:rsidRPr="00202D34" w:rsidRDefault="00202D34" w:rsidP="00202D34">
            <w:pPr>
              <w:numPr>
                <w:ilvl w:val="0"/>
                <w:numId w:val="1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İşletmenin Yerinde Tespiti İçin Vasıta Temin Edilmesi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 saat</w:t>
            </w:r>
          </w:p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(tespit hariç)</w:t>
            </w:r>
          </w:p>
        </w:tc>
      </w:tr>
      <w:tr w:rsidR="00202D34" w:rsidRPr="00202D34" w:rsidTr="0066170F">
        <w:trPr>
          <w:trHeight w:val="1508"/>
          <w:tblCellSpacing w:w="0" w:type="dxa"/>
        </w:trPr>
        <w:tc>
          <w:tcPr>
            <w:tcW w:w="851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C81011" w:rsidRDefault="00202D34" w:rsidP="00202D34">
            <w:pPr>
              <w:spacing w:after="16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81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İşletme Tescil Belgesi</w:t>
            </w:r>
          </w:p>
        </w:tc>
        <w:tc>
          <w:tcPr>
            <w:tcW w:w="4820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numPr>
                <w:ilvl w:val="0"/>
                <w:numId w:val="2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İşletme Sahibinin Müracaat dilekçesi</w:t>
            </w:r>
          </w:p>
          <w:p w:rsidR="00202D34" w:rsidRPr="00202D34" w:rsidRDefault="00202D34" w:rsidP="00202D34">
            <w:pPr>
              <w:numPr>
                <w:ilvl w:val="0"/>
                <w:numId w:val="2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İlçe Döner Sermaye İşletmesinden Alınan Makbuz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15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dk</w:t>
            </w:r>
            <w:proofErr w:type="spellEnd"/>
          </w:p>
        </w:tc>
      </w:tr>
      <w:tr w:rsidR="00202D34" w:rsidRPr="00202D34" w:rsidTr="0066170F">
        <w:trPr>
          <w:trHeight w:val="1501"/>
          <w:tblCellSpacing w:w="0" w:type="dxa"/>
        </w:trPr>
        <w:tc>
          <w:tcPr>
            <w:tcW w:w="851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C81011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81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Sığır Cinsi Hayvanlar İçin Hayvan Pasaportu</w:t>
            </w:r>
          </w:p>
        </w:tc>
        <w:tc>
          <w:tcPr>
            <w:tcW w:w="4820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numPr>
                <w:ilvl w:val="0"/>
                <w:numId w:val="3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Hayvan Sahibinin Müracaat dilekçesi </w:t>
            </w:r>
          </w:p>
          <w:p w:rsidR="00202D34" w:rsidRPr="00202D34" w:rsidRDefault="00202D34" w:rsidP="00202D34">
            <w:pPr>
              <w:numPr>
                <w:ilvl w:val="0"/>
                <w:numId w:val="3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İlçe Döner Sermaye İşletmesinden Alınan Makbuz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15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dk</w:t>
            </w:r>
            <w:proofErr w:type="spellEnd"/>
          </w:p>
        </w:tc>
      </w:tr>
      <w:tr w:rsidR="00202D34" w:rsidRPr="00202D34" w:rsidTr="0066170F">
        <w:trPr>
          <w:trHeight w:val="1368"/>
          <w:tblCellSpacing w:w="0" w:type="dxa"/>
        </w:trPr>
        <w:tc>
          <w:tcPr>
            <w:tcW w:w="851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C81011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81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İşletmedeki Hayvan Listesi</w:t>
            </w:r>
          </w:p>
        </w:tc>
        <w:tc>
          <w:tcPr>
            <w:tcW w:w="4820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numPr>
                <w:ilvl w:val="0"/>
                <w:numId w:val="4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Hayvan Sahibinin Müracaat dilekçesi </w:t>
            </w:r>
          </w:p>
          <w:p w:rsidR="00202D34" w:rsidRPr="00202D34" w:rsidRDefault="00202D34" w:rsidP="00202D34">
            <w:pPr>
              <w:numPr>
                <w:ilvl w:val="0"/>
                <w:numId w:val="4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İlçe Döner Sermaye İşletmesinden Alınan Makbuz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15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dk</w:t>
            </w:r>
            <w:proofErr w:type="spellEnd"/>
          </w:p>
        </w:tc>
      </w:tr>
      <w:tr w:rsidR="00202D34" w:rsidRPr="00202D34" w:rsidTr="0066170F">
        <w:trPr>
          <w:trHeight w:val="1243"/>
          <w:tblCellSpacing w:w="0" w:type="dxa"/>
        </w:trPr>
        <w:tc>
          <w:tcPr>
            <w:tcW w:w="851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C81011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81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Yurt İçi Hayvan Sevklerine Mahsus Veteriner Sağlık Raporu</w:t>
            </w:r>
          </w:p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20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02D34" w:rsidRPr="00202D34" w:rsidRDefault="00202D34" w:rsidP="00202D34">
            <w:pPr>
              <w:numPr>
                <w:ilvl w:val="0"/>
                <w:numId w:val="5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Hayvan Sahibinin İşletme Tescil No’su İle Müracaat dilekçesi,</w:t>
            </w:r>
          </w:p>
          <w:p w:rsidR="00202D34" w:rsidRPr="00202D34" w:rsidRDefault="00202D34" w:rsidP="00202D34">
            <w:pPr>
              <w:numPr>
                <w:ilvl w:val="0"/>
                <w:numId w:val="5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Evcil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Gevişenler</w:t>
            </w:r>
            <w:proofErr w:type="spellEnd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İçin Varış İşletmesinin Numarası</w:t>
            </w:r>
          </w:p>
          <w:p w:rsidR="00202D34" w:rsidRPr="00202D34" w:rsidRDefault="00202D34" w:rsidP="00202D34">
            <w:pPr>
              <w:numPr>
                <w:ilvl w:val="0"/>
                <w:numId w:val="5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Sığır ve Mandaların; Şap Aşısı İle Aşılanmış Olması (En Az 20 Gün, En Çok 4 Ay Öncesinden) </w:t>
            </w:r>
          </w:p>
          <w:p w:rsidR="00202D34" w:rsidRPr="00202D34" w:rsidRDefault="00202D34" w:rsidP="00202D34">
            <w:pPr>
              <w:numPr>
                <w:ilvl w:val="0"/>
                <w:numId w:val="5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Koyun ve Keçilerin; Şap ve Ömürlerinde En Az Bir Kez Veba Aşısı ile Aşılanmış Olması </w:t>
            </w:r>
          </w:p>
          <w:p w:rsidR="00202D34" w:rsidRPr="00202D34" w:rsidRDefault="00202D34" w:rsidP="00202D34">
            <w:pPr>
              <w:numPr>
                <w:ilvl w:val="0"/>
                <w:numId w:val="5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Her Büyükbaş Hayvan İçin “Hayvan Pasaportu”</w:t>
            </w:r>
          </w:p>
          <w:p w:rsidR="00202D34" w:rsidRPr="00202D34" w:rsidRDefault="00202D34" w:rsidP="00202D34">
            <w:pPr>
              <w:numPr>
                <w:ilvl w:val="0"/>
                <w:numId w:val="5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Küçükbaş Hayvanlar İçin “Hayvan Nakil Belgesi” (Alıcı-Satıcı-Nakliyeci ve Kulak Küpeleri Bilgilerini İçeren)</w:t>
            </w:r>
          </w:p>
          <w:p w:rsidR="00202D34" w:rsidRPr="00202D34" w:rsidRDefault="00202D34" w:rsidP="00202D34">
            <w:pPr>
              <w:numPr>
                <w:ilvl w:val="0"/>
                <w:numId w:val="5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Evcil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Gevişenlerin</w:t>
            </w:r>
            <w:proofErr w:type="spellEnd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Kesimhaneye Sevkinde; Aşılama Şartı Aranmaz. Ancak; İlaveten, “Kesim Raporu” İstenir. </w:t>
            </w:r>
          </w:p>
          <w:p w:rsidR="00202D34" w:rsidRPr="00202D34" w:rsidRDefault="00202D34" w:rsidP="00202D34">
            <w:pPr>
              <w:numPr>
                <w:ilvl w:val="0"/>
                <w:numId w:val="5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Arılar İçin; Kovan Plaka Numaraları ve “Arı Vize Belgesi”</w:t>
            </w:r>
          </w:p>
          <w:p w:rsidR="00202D34" w:rsidRPr="00202D34" w:rsidRDefault="00202D34" w:rsidP="00202D34">
            <w:pPr>
              <w:numPr>
                <w:ilvl w:val="0"/>
                <w:numId w:val="5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At ve Katırlar İçin; Tek Tırnaklı Hayvan Kimlik Belgesi, Bakanlık veri tabanına kayıtlı işletme tescil belgesi bulunan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pedigrili</w:t>
            </w:r>
            <w:proofErr w:type="spellEnd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/pasaportlu yarış atlarının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sözkonusu</w:t>
            </w:r>
            <w:proofErr w:type="spellEnd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belgeleri, Eşekler İçin; Sağlıklı Olmak</w:t>
            </w:r>
          </w:p>
          <w:p w:rsidR="00202D34" w:rsidRPr="00202D34" w:rsidRDefault="00202D34" w:rsidP="00202D34">
            <w:pPr>
              <w:numPr>
                <w:ilvl w:val="0"/>
                <w:numId w:val="5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Dezenfeksiyon   </w:t>
            </w:r>
          </w:p>
          <w:p w:rsidR="00202D34" w:rsidRPr="00202D34" w:rsidRDefault="00202D34" w:rsidP="00202D34">
            <w:pPr>
              <w:numPr>
                <w:ilvl w:val="0"/>
                <w:numId w:val="5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İlçe Döner Sermaye İşletmesinden </w:t>
            </w:r>
            <w:proofErr w:type="gram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Alınan   Makbuz</w:t>
            </w:r>
            <w:proofErr w:type="gramEnd"/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lastRenderedPageBreak/>
              <w:t>1,5 saat</w:t>
            </w:r>
          </w:p>
        </w:tc>
      </w:tr>
      <w:tr w:rsidR="00202D34" w:rsidRPr="00202D34" w:rsidTr="0066170F">
        <w:trPr>
          <w:trHeight w:val="1644"/>
          <w:tblCellSpacing w:w="0" w:type="dxa"/>
        </w:trPr>
        <w:tc>
          <w:tcPr>
            <w:tcW w:w="851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C81011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81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lastRenderedPageBreak/>
              <w:t>6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İşletmeye Hayvan Varışı </w:t>
            </w:r>
          </w:p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(İl içi)</w:t>
            </w:r>
          </w:p>
        </w:tc>
        <w:tc>
          <w:tcPr>
            <w:tcW w:w="4820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Bildirimin Hayvancılık Bilgi Sistemi Üzerinden Gerçekleşmiş Olması </w:t>
            </w:r>
          </w:p>
          <w:p w:rsidR="00202D34" w:rsidRPr="00202D34" w:rsidRDefault="00202D34" w:rsidP="00202D3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Her Büyükbaş Hayvan İçin, “Pasaport”</w:t>
            </w:r>
          </w:p>
          <w:p w:rsidR="00202D34" w:rsidRPr="00202D34" w:rsidRDefault="00202D34" w:rsidP="00202D3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Her Küçükbaş Hayvan İçin; “Nakil Belgesi”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1,5 saat</w:t>
            </w:r>
          </w:p>
        </w:tc>
      </w:tr>
      <w:tr w:rsidR="00202D34" w:rsidRPr="00202D34" w:rsidTr="0066170F">
        <w:trPr>
          <w:trHeight w:val="176"/>
          <w:tblCellSpacing w:w="0" w:type="dxa"/>
        </w:trPr>
        <w:tc>
          <w:tcPr>
            <w:tcW w:w="851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C81011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81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İşletmeye Hayvan Varışı </w:t>
            </w:r>
          </w:p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(İl dışı)</w:t>
            </w:r>
          </w:p>
        </w:tc>
        <w:tc>
          <w:tcPr>
            <w:tcW w:w="4820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numPr>
                <w:ilvl w:val="0"/>
                <w:numId w:val="7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Bildirimin Hayvancılık Bilgi Sistemi Üzerinden Gerçekleşmiş Olması </w:t>
            </w:r>
          </w:p>
          <w:p w:rsidR="00202D34" w:rsidRPr="00202D34" w:rsidRDefault="00202D34" w:rsidP="00202D34">
            <w:pPr>
              <w:numPr>
                <w:ilvl w:val="0"/>
                <w:numId w:val="7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Her Büyükbaş Hayvan İçin, “Pasaport” ve “Veteriner Sağlık Raporu”</w:t>
            </w:r>
          </w:p>
          <w:p w:rsidR="00202D34" w:rsidRPr="00202D34" w:rsidRDefault="00202D34" w:rsidP="00202D34">
            <w:pPr>
              <w:numPr>
                <w:ilvl w:val="0"/>
                <w:numId w:val="7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Küçükbaş Hayvanlar İçin; “Nakil Belgesi” ve “Veteriner Sağlık Raporu”</w:t>
            </w:r>
          </w:p>
          <w:p w:rsidR="00202D34" w:rsidRPr="00202D34" w:rsidRDefault="00202D34" w:rsidP="00202D34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1,5 saat</w:t>
            </w:r>
          </w:p>
        </w:tc>
      </w:tr>
      <w:tr w:rsidR="00202D34" w:rsidRPr="00202D34" w:rsidTr="0066170F">
        <w:trPr>
          <w:trHeight w:val="1600"/>
          <w:tblCellSpacing w:w="0" w:type="dxa"/>
        </w:trPr>
        <w:tc>
          <w:tcPr>
            <w:tcW w:w="851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C81011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81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Program Dışı Hayvan Aşılaması Talebi</w:t>
            </w:r>
          </w:p>
        </w:tc>
        <w:tc>
          <w:tcPr>
            <w:tcW w:w="4820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numPr>
                <w:ilvl w:val="0"/>
                <w:numId w:val="8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Hayvan sahibinin aşı talep dilekçesi</w:t>
            </w:r>
          </w:p>
          <w:p w:rsidR="00202D34" w:rsidRPr="00202D34" w:rsidRDefault="00202D34" w:rsidP="00202D34">
            <w:pPr>
              <w:numPr>
                <w:ilvl w:val="0"/>
                <w:numId w:val="8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Hayvan Sahibinin Vasıta Temin Etmesi </w:t>
            </w:r>
          </w:p>
          <w:p w:rsidR="00202D34" w:rsidRPr="00202D34" w:rsidRDefault="00202D34" w:rsidP="00202D34">
            <w:pPr>
              <w:numPr>
                <w:ilvl w:val="0"/>
                <w:numId w:val="8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İlçe Döner Sermaye İşletmesinden Alınan Makbuz (Aşı Ücreti İçin)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 gün</w:t>
            </w:r>
          </w:p>
        </w:tc>
      </w:tr>
      <w:tr w:rsidR="00202D34" w:rsidRPr="00202D34" w:rsidTr="0066170F">
        <w:trPr>
          <w:trHeight w:val="2502"/>
          <w:tblCellSpacing w:w="0" w:type="dxa"/>
        </w:trPr>
        <w:tc>
          <w:tcPr>
            <w:tcW w:w="851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C81011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81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Arı Konaklama Belgesi</w:t>
            </w:r>
          </w:p>
        </w:tc>
        <w:tc>
          <w:tcPr>
            <w:tcW w:w="4820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numPr>
                <w:ilvl w:val="0"/>
                <w:numId w:val="9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Hayvancılık Bilgi Sisteminde (TURKVET İşletme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Tescili’ne</w:t>
            </w:r>
            <w:proofErr w:type="spellEnd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ve Arıcılık Kayıt Sistemi) Kayıtlı Olması </w:t>
            </w:r>
          </w:p>
          <w:p w:rsidR="00202D34" w:rsidRPr="00202D34" w:rsidRDefault="00202D34" w:rsidP="00202D34">
            <w:pPr>
              <w:numPr>
                <w:ilvl w:val="0"/>
                <w:numId w:val="9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Arı Konaklama Belgesi (Arıcılık Yönetmeliği Ek-1) </w:t>
            </w:r>
          </w:p>
          <w:p w:rsidR="00202D34" w:rsidRPr="00202D34" w:rsidRDefault="00202D34" w:rsidP="00202D34">
            <w:pPr>
              <w:numPr>
                <w:ilvl w:val="0"/>
                <w:numId w:val="9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Yurt İçi Hayvan Sevklerine Mahsus Veteriner Sağlık Raporu </w:t>
            </w:r>
          </w:p>
          <w:p w:rsidR="00202D34" w:rsidRPr="00202D34" w:rsidRDefault="00202D34" w:rsidP="00202D34">
            <w:pPr>
              <w:numPr>
                <w:ilvl w:val="0"/>
                <w:numId w:val="9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Söz konusu Arılı Kovanların Plaka Numaralarının Kovanlara Çakılı ve Veteriner Sağlık Raporu’na İşlenmiş Olması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 gün</w:t>
            </w:r>
          </w:p>
        </w:tc>
      </w:tr>
      <w:tr w:rsidR="00202D34" w:rsidRPr="00202D34" w:rsidTr="0066170F">
        <w:trPr>
          <w:trHeight w:val="2071"/>
          <w:tblCellSpacing w:w="0" w:type="dxa"/>
        </w:trPr>
        <w:tc>
          <w:tcPr>
            <w:tcW w:w="851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C81011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81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lastRenderedPageBreak/>
              <w:t>10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Anaç Sığır Desteklemesi</w:t>
            </w:r>
          </w:p>
        </w:tc>
        <w:tc>
          <w:tcPr>
            <w:tcW w:w="4820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numPr>
                <w:ilvl w:val="0"/>
                <w:numId w:val="10"/>
              </w:numPr>
              <w:spacing w:after="0" w:line="240" w:lineRule="auto"/>
              <w:ind w:left="399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Tebliğ’de Belirtilen Süre İçinde Müracaat (Yetkili Yetiştirici/Üretici Birliği)</w:t>
            </w:r>
          </w:p>
          <w:p w:rsidR="00202D34" w:rsidRPr="00202D34" w:rsidRDefault="00202D34" w:rsidP="00202D34">
            <w:pPr>
              <w:numPr>
                <w:ilvl w:val="0"/>
                <w:numId w:val="10"/>
              </w:numPr>
              <w:spacing w:after="0" w:line="240" w:lineRule="auto"/>
              <w:ind w:left="399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Tebliğ’deki Şartların Yerine Gelmiş Olması (Birliğe Üyelik, Hayvancılık Bilgi Sistemi ve E-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ISLAH’a</w:t>
            </w:r>
            <w:proofErr w:type="spellEnd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Kayıtlı En Az 5 Anaç Sığır, Irk, İşletmede Bulunma Zamanı, Tohumlama Yaşı)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20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dk</w:t>
            </w:r>
            <w:proofErr w:type="spellEnd"/>
          </w:p>
        </w:tc>
      </w:tr>
      <w:tr w:rsidR="00202D34" w:rsidRPr="00202D34" w:rsidTr="0066170F">
        <w:trPr>
          <w:trHeight w:val="176"/>
          <w:tblCellSpacing w:w="0" w:type="dxa"/>
        </w:trPr>
        <w:tc>
          <w:tcPr>
            <w:tcW w:w="851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C81011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81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Buzağı Desteklemesi</w:t>
            </w:r>
          </w:p>
        </w:tc>
        <w:tc>
          <w:tcPr>
            <w:tcW w:w="4820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numPr>
                <w:ilvl w:val="0"/>
                <w:numId w:val="11"/>
              </w:numPr>
              <w:spacing w:after="0" w:line="240" w:lineRule="auto"/>
              <w:ind w:left="399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Tebliğ’de Belirtilen Süre İçinde Müracaat (Şahıs ya da Birlik)</w:t>
            </w:r>
          </w:p>
          <w:p w:rsidR="00202D34" w:rsidRPr="00202D34" w:rsidRDefault="00202D34" w:rsidP="00202D34">
            <w:pPr>
              <w:numPr>
                <w:ilvl w:val="0"/>
                <w:numId w:val="11"/>
              </w:numPr>
              <w:spacing w:after="0" w:line="240" w:lineRule="auto"/>
              <w:ind w:left="399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Tebliğ’deki Şartların Yerine Gelmiş Olması (Sun’i Tohumlama, Irk, Aşı,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Turkvet</w:t>
            </w:r>
            <w:proofErr w:type="spellEnd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202D34" w:rsidRPr="00202D34" w:rsidRDefault="00202D34" w:rsidP="00202D34">
            <w:pPr>
              <w:spacing w:after="0" w:line="240" w:lineRule="auto"/>
              <w:ind w:left="39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Not: Destekleme, Doğumun Gerçekleştiği İşletmeye Ödenir.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20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dk</w:t>
            </w:r>
            <w:proofErr w:type="spellEnd"/>
          </w:p>
        </w:tc>
      </w:tr>
      <w:tr w:rsidR="00202D34" w:rsidRPr="00202D34" w:rsidTr="0066170F">
        <w:trPr>
          <w:trHeight w:val="176"/>
          <w:tblCellSpacing w:w="0" w:type="dxa"/>
        </w:trPr>
        <w:tc>
          <w:tcPr>
            <w:tcW w:w="851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C81011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81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Anaç-Koyun Keçi Desteklemesi</w:t>
            </w:r>
          </w:p>
        </w:tc>
        <w:tc>
          <w:tcPr>
            <w:tcW w:w="4820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numPr>
                <w:ilvl w:val="0"/>
                <w:numId w:val="12"/>
              </w:numPr>
              <w:spacing w:after="0" w:line="240" w:lineRule="auto"/>
              <w:ind w:left="399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Tebliğ’de Belirtilen Süre İçinde Müracaat (Yetkili Yetiştirici/Üretici Birliği)</w:t>
            </w:r>
          </w:p>
          <w:p w:rsidR="00202D34" w:rsidRPr="00202D34" w:rsidRDefault="00202D34" w:rsidP="00202D34">
            <w:pPr>
              <w:numPr>
                <w:ilvl w:val="0"/>
                <w:numId w:val="12"/>
              </w:numPr>
              <w:spacing w:after="0" w:line="240" w:lineRule="auto"/>
              <w:ind w:left="399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Tebliğ’deki Şartların Yerine Gelmiş Olması (Birliğe Üyelik, Hayvancılık Bilgi Sistemi Kaydı, Rev-1 Aşılaması, Asgari 15 aylık Yaş, İşletmede Bulunma Zamanı )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20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dk</w:t>
            </w:r>
            <w:proofErr w:type="spellEnd"/>
          </w:p>
        </w:tc>
      </w:tr>
      <w:tr w:rsidR="00202D34" w:rsidRPr="00202D34" w:rsidTr="0066170F">
        <w:trPr>
          <w:trHeight w:val="176"/>
          <w:tblCellSpacing w:w="0" w:type="dxa"/>
        </w:trPr>
        <w:tc>
          <w:tcPr>
            <w:tcW w:w="851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C81011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81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Tiftik Desteklemesi</w:t>
            </w:r>
          </w:p>
        </w:tc>
        <w:tc>
          <w:tcPr>
            <w:tcW w:w="4820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numPr>
                <w:ilvl w:val="0"/>
                <w:numId w:val="13"/>
              </w:numPr>
              <w:spacing w:after="0" w:line="240" w:lineRule="auto"/>
              <w:ind w:left="399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Tebliğ’de Belirtilen Süre İçinde Müracaat (Birlik, Kooperatif ya da Şahıs)</w:t>
            </w:r>
          </w:p>
          <w:p w:rsidR="00202D34" w:rsidRPr="00202D34" w:rsidRDefault="00202D34" w:rsidP="00202D34">
            <w:pPr>
              <w:spacing w:after="0" w:line="240" w:lineRule="auto"/>
              <w:ind w:left="39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Not: Tiftiğin; Tiftik Birliği ya da Kooperatife satılması gerekir.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20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dk</w:t>
            </w:r>
            <w:proofErr w:type="spellEnd"/>
          </w:p>
        </w:tc>
      </w:tr>
      <w:tr w:rsidR="00202D34" w:rsidRPr="00202D34" w:rsidTr="0066170F">
        <w:trPr>
          <w:trHeight w:val="176"/>
          <w:tblCellSpacing w:w="0" w:type="dxa"/>
        </w:trPr>
        <w:tc>
          <w:tcPr>
            <w:tcW w:w="851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C81011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81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Çiğ Süt Desteklemesi</w:t>
            </w:r>
          </w:p>
        </w:tc>
        <w:tc>
          <w:tcPr>
            <w:tcW w:w="4820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numPr>
                <w:ilvl w:val="0"/>
                <w:numId w:val="14"/>
              </w:numPr>
              <w:spacing w:after="0" w:line="240" w:lineRule="auto"/>
              <w:ind w:left="399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Tebliğ’de Belirtilen Süre İçinde Müracaat (Yetkili Yetiştirici/Üretici Birliği, Şahıs)</w:t>
            </w:r>
          </w:p>
          <w:p w:rsidR="00202D34" w:rsidRPr="00202D34" w:rsidRDefault="00202D34" w:rsidP="00202D34">
            <w:pPr>
              <w:numPr>
                <w:ilvl w:val="0"/>
                <w:numId w:val="14"/>
              </w:numPr>
              <w:spacing w:after="0" w:line="240" w:lineRule="auto"/>
              <w:ind w:left="399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Tebliğ’deki Şartların Yerine Gelmiş Olması (Birliğe Üyelik, Sütü; Bakanlık Süt Teşvik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Kodu’na</w:t>
            </w:r>
            <w:proofErr w:type="spellEnd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Sahip İşletmeye Satmak)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20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dk</w:t>
            </w:r>
            <w:proofErr w:type="spellEnd"/>
          </w:p>
        </w:tc>
      </w:tr>
      <w:tr w:rsidR="00202D34" w:rsidRPr="00202D34" w:rsidTr="0066170F">
        <w:trPr>
          <w:trHeight w:val="176"/>
          <w:tblCellSpacing w:w="0" w:type="dxa"/>
        </w:trPr>
        <w:tc>
          <w:tcPr>
            <w:tcW w:w="851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C81011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81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Arılı Kovan Desteklemesi</w:t>
            </w:r>
          </w:p>
        </w:tc>
        <w:tc>
          <w:tcPr>
            <w:tcW w:w="4820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numPr>
                <w:ilvl w:val="0"/>
                <w:numId w:val="15"/>
              </w:numPr>
              <w:spacing w:after="0" w:line="240" w:lineRule="auto"/>
              <w:ind w:left="399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Dilekçe (Destekleme Tebliği Ek-1)</w:t>
            </w:r>
          </w:p>
          <w:p w:rsidR="00202D34" w:rsidRPr="00202D34" w:rsidRDefault="00202D34" w:rsidP="00202D34">
            <w:pPr>
              <w:numPr>
                <w:ilvl w:val="0"/>
                <w:numId w:val="15"/>
              </w:numPr>
              <w:spacing w:after="0" w:line="240" w:lineRule="auto"/>
              <w:ind w:left="399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Arılık ve Arılı Kovan Tespit Tutanağı (Destekleme Tebliği Ek-2)</w:t>
            </w:r>
          </w:p>
          <w:p w:rsidR="00202D34" w:rsidRPr="00202D34" w:rsidRDefault="00202D34" w:rsidP="00202D34">
            <w:pPr>
              <w:numPr>
                <w:ilvl w:val="0"/>
                <w:numId w:val="15"/>
              </w:numPr>
              <w:spacing w:after="0" w:line="240" w:lineRule="auto"/>
              <w:ind w:left="399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Arıcı Kayıtlı Bulunduğu İl/İlçe Dışından Müracaat Ediyorsa; Arı Konaklama Belgesi ve Veteriner Sağlık Raporu</w:t>
            </w:r>
          </w:p>
          <w:p w:rsidR="00202D34" w:rsidRPr="00202D34" w:rsidRDefault="00202D34" w:rsidP="00202D34">
            <w:pPr>
              <w:numPr>
                <w:ilvl w:val="0"/>
                <w:numId w:val="15"/>
              </w:numPr>
              <w:spacing w:after="0" w:line="240" w:lineRule="auto"/>
              <w:ind w:left="399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Arıcının Birlik Üyesi Olması, Kovanların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AKS’ye</w:t>
            </w:r>
            <w:proofErr w:type="spellEnd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Kayıtlı Olması, 30-1000 adet Arılı Kovanının Bulunması, Tebliğ’de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BelirtilenSüre</w:t>
            </w:r>
            <w:proofErr w:type="spellEnd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İçinde Başvurması 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20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dk</w:t>
            </w:r>
            <w:proofErr w:type="spellEnd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(tespit hariç)</w:t>
            </w:r>
          </w:p>
        </w:tc>
      </w:tr>
      <w:tr w:rsidR="00202D34" w:rsidRPr="00202D34" w:rsidTr="0066170F">
        <w:trPr>
          <w:trHeight w:val="176"/>
          <w:tblCellSpacing w:w="0" w:type="dxa"/>
        </w:trPr>
        <w:tc>
          <w:tcPr>
            <w:tcW w:w="851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C81011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81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Brusella</w:t>
            </w:r>
            <w:proofErr w:type="spellEnd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S-19 Aşılama Desteklemesi</w:t>
            </w:r>
          </w:p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(Dişi Sığırlar)</w:t>
            </w:r>
          </w:p>
        </w:tc>
        <w:tc>
          <w:tcPr>
            <w:tcW w:w="4820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numPr>
                <w:ilvl w:val="0"/>
                <w:numId w:val="16"/>
              </w:numPr>
              <w:spacing w:after="0" w:line="240" w:lineRule="auto"/>
              <w:ind w:left="399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Tebliğ’de Belirtilen Süre İçinde Müracaat (Şahıs ya da Birlik)</w:t>
            </w:r>
          </w:p>
          <w:p w:rsidR="00202D34" w:rsidRPr="00202D34" w:rsidRDefault="00202D34" w:rsidP="00202D34">
            <w:pPr>
              <w:numPr>
                <w:ilvl w:val="0"/>
                <w:numId w:val="16"/>
              </w:numPr>
              <w:spacing w:after="0" w:line="240" w:lineRule="auto"/>
              <w:ind w:left="399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Tebliğ’deki Şartların Yerine Gelmiş Olması (Sığırın TURKVET Sistemine Kayıtlı, 3-6 Aylık Yaşta Aşılanmış ve Aşılama Kaydının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TURKVET’e</w:t>
            </w:r>
            <w:proofErr w:type="spellEnd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Girilmiş Olması)</w:t>
            </w:r>
          </w:p>
          <w:p w:rsidR="00202D34" w:rsidRPr="00202D34" w:rsidRDefault="00202D34" w:rsidP="00202D34">
            <w:pPr>
              <w:spacing w:after="0" w:line="240" w:lineRule="auto"/>
              <w:ind w:left="39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Not: Destekleme, 1 Kez İçin ve Aşılamayı Yaptıran İşletmeye Ödenir.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15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dk</w:t>
            </w:r>
            <w:proofErr w:type="spellEnd"/>
          </w:p>
        </w:tc>
      </w:tr>
      <w:tr w:rsidR="00202D34" w:rsidRPr="00202D34" w:rsidTr="0066170F">
        <w:trPr>
          <w:trHeight w:val="3183"/>
          <w:tblCellSpacing w:w="0" w:type="dxa"/>
        </w:trPr>
        <w:tc>
          <w:tcPr>
            <w:tcW w:w="851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C81011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81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lastRenderedPageBreak/>
              <w:t>17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Brusella</w:t>
            </w:r>
            <w:proofErr w:type="spellEnd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Rev-1 Aşılama Desteklemesi</w:t>
            </w:r>
          </w:p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(Dişi Kuzu/Oğlak)</w:t>
            </w:r>
          </w:p>
        </w:tc>
        <w:tc>
          <w:tcPr>
            <w:tcW w:w="4820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numPr>
                <w:ilvl w:val="0"/>
                <w:numId w:val="17"/>
              </w:numPr>
              <w:spacing w:after="0" w:line="240" w:lineRule="auto"/>
              <w:ind w:left="399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Tebliğ’de Belirtilen Süre İçinde Müracaat (Şahıs ya da Birlik)</w:t>
            </w:r>
          </w:p>
          <w:p w:rsidR="00202D34" w:rsidRPr="00202D34" w:rsidRDefault="00202D34" w:rsidP="00202D34">
            <w:pPr>
              <w:numPr>
                <w:ilvl w:val="0"/>
                <w:numId w:val="17"/>
              </w:numPr>
              <w:spacing w:after="0" w:line="240" w:lineRule="auto"/>
              <w:ind w:left="399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Tebliğ’deki Şartların Yerine Gelmiş Olması (Kuzu ve Oğlağın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KKKS’ne</w:t>
            </w:r>
            <w:proofErr w:type="spellEnd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Kayıtlı, 3-6 Aylık Yaşta Aşılanmış ve Aşılama Kaydının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TURKVET’e</w:t>
            </w:r>
            <w:proofErr w:type="spellEnd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Girilmiş Olması)</w:t>
            </w:r>
          </w:p>
          <w:p w:rsidR="00202D34" w:rsidRPr="00202D34" w:rsidRDefault="00202D34" w:rsidP="00202D34">
            <w:pPr>
              <w:spacing w:after="0" w:line="240" w:lineRule="auto"/>
              <w:ind w:left="39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Not: Destekleme, 1 Kez İçin ve Aşılamayı Yaptıran İşletmeye Ödenir.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30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dk</w:t>
            </w:r>
            <w:proofErr w:type="spellEnd"/>
          </w:p>
        </w:tc>
      </w:tr>
      <w:tr w:rsidR="00202D34" w:rsidRPr="00202D34" w:rsidTr="0066170F">
        <w:trPr>
          <w:trHeight w:val="1385"/>
          <w:tblCellSpacing w:w="0" w:type="dxa"/>
        </w:trPr>
        <w:tc>
          <w:tcPr>
            <w:tcW w:w="851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C81011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81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Aşı Uygulayıcısı Desteklemesi</w:t>
            </w:r>
          </w:p>
        </w:tc>
        <w:tc>
          <w:tcPr>
            <w:tcW w:w="4820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numPr>
                <w:ilvl w:val="0"/>
                <w:numId w:val="18"/>
              </w:numPr>
              <w:spacing w:after="0" w:line="240" w:lineRule="auto"/>
              <w:ind w:left="399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Müracaat (Destekleme Tebliği Ek-27)</w:t>
            </w:r>
          </w:p>
          <w:p w:rsidR="00202D34" w:rsidRPr="00202D34" w:rsidRDefault="00202D34" w:rsidP="00202D34">
            <w:pPr>
              <w:numPr>
                <w:ilvl w:val="0"/>
                <w:numId w:val="18"/>
              </w:numPr>
              <w:spacing w:after="0" w:line="240" w:lineRule="auto"/>
              <w:ind w:left="399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Aşılama ve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Serumlama</w:t>
            </w:r>
            <w:proofErr w:type="spellEnd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Makbuzu Aslı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02D34" w:rsidRPr="00202D34" w:rsidRDefault="00202D34" w:rsidP="00202D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20 </w:t>
            </w:r>
            <w:proofErr w:type="spellStart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dk</w:t>
            </w:r>
            <w:proofErr w:type="spellEnd"/>
          </w:p>
        </w:tc>
      </w:tr>
    </w:tbl>
    <w:p w:rsidR="00202D34" w:rsidRDefault="00202D34" w:rsidP="00202D34">
      <w:pPr>
        <w:spacing w:after="160" w:line="259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5B34F2" w:rsidRDefault="005B34F2" w:rsidP="00202D34">
      <w:pPr>
        <w:spacing w:after="160" w:line="259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5B34F2" w:rsidRDefault="005B34F2" w:rsidP="00202D34">
      <w:pPr>
        <w:spacing w:after="160" w:line="259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5B34F2" w:rsidRPr="00202D34" w:rsidRDefault="005B34F2" w:rsidP="00202D34">
      <w:pPr>
        <w:spacing w:after="160" w:line="259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202D34" w:rsidRPr="00202D34" w:rsidRDefault="00202D34" w:rsidP="00202D34">
      <w:pPr>
        <w:spacing w:after="160" w:line="259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202D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Başvuru esnasında yukarıda belirtilen belgelerin dışında belge istenmesi, eksik belge, </w:t>
      </w:r>
      <w:proofErr w:type="spellStart"/>
      <w:r w:rsidRPr="00202D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veritabanı</w:t>
      </w:r>
      <w:proofErr w:type="spellEnd"/>
      <w:r w:rsidRPr="00202D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kaynaklı gecikmeler ile başvuru yapılmasına rağmen hizmetin belirtilen sürede tamamlanmaması veya yukarıdaki tabloda bazı hizmetlerin bulunmadığının tespiti durumunda ilk müracaat yerine ya da ikinci müracaat yerine başvurunuz.</w:t>
      </w:r>
    </w:p>
    <w:p w:rsidR="00202D34" w:rsidRDefault="00202D34" w:rsidP="00202D34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5B34F2" w:rsidRDefault="005B34F2" w:rsidP="00202D34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5B34F2" w:rsidRDefault="005B34F2" w:rsidP="00202D34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5B34F2" w:rsidRPr="00202D34" w:rsidRDefault="005B34F2" w:rsidP="00202D34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202D34" w:rsidRPr="00202D34" w:rsidRDefault="00202D34" w:rsidP="00202D34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202D34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HAYVANCILIK BİRİM FAALİYETLERİ:</w:t>
      </w:r>
    </w:p>
    <w:p w:rsidR="00202D34" w:rsidRPr="00202D34" w:rsidRDefault="00202D34" w:rsidP="00202D34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202D3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Hayvancılık işletmelerini ve hayvanları kayıt altına almak, </w:t>
      </w:r>
    </w:p>
    <w:p w:rsidR="00202D34" w:rsidRPr="00202D34" w:rsidRDefault="00202D34" w:rsidP="00202D34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202D3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Hayvan hastalık ve zararlıları ile mücadele etmek, </w:t>
      </w:r>
    </w:p>
    <w:p w:rsidR="00202D34" w:rsidRPr="00202D34" w:rsidRDefault="00202D34" w:rsidP="00202D34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202D3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Hayvan hareketlerini kontrol ve disipline etmek,</w:t>
      </w:r>
    </w:p>
    <w:p w:rsidR="00202D34" w:rsidRPr="00202D34" w:rsidRDefault="00202D34" w:rsidP="00202D34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202D3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Koruyucu Hekimlik ile ilgili tedbirleri almak ve </w:t>
      </w:r>
      <w:proofErr w:type="spellStart"/>
      <w:r w:rsidRPr="00202D3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Zoonoz</w:t>
      </w:r>
      <w:proofErr w:type="spellEnd"/>
      <w:r w:rsidRPr="00202D3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hastalık çıkışlarında İlgili Kamu Kurum ve Kuruluşları ile koordineli çalışmak</w:t>
      </w:r>
    </w:p>
    <w:p w:rsidR="00036DBF" w:rsidRDefault="00202D34" w:rsidP="00202D34">
      <w:pP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202D3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Teknik hayvancılığı desteklemek ve Hayvancılık ile Uğraşanları bilgilendirmek  </w:t>
      </w:r>
    </w:p>
    <w:p w:rsidR="005B34F2" w:rsidRDefault="005B34F2" w:rsidP="00202D34">
      <w:pP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5B34F2" w:rsidRDefault="005B34F2" w:rsidP="00202D34">
      <w:pP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tbl>
      <w:tblPr>
        <w:tblW w:w="9923" w:type="dxa"/>
        <w:tblCellSpacing w:w="0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4084"/>
        <w:gridCol w:w="2126"/>
      </w:tblGrid>
      <w:tr w:rsidR="005B34F2" w:rsidRPr="00202D34" w:rsidTr="0010334D">
        <w:trPr>
          <w:trHeight w:val="196"/>
          <w:tblCellSpacing w:w="0" w:type="dxa"/>
        </w:trPr>
        <w:tc>
          <w:tcPr>
            <w:tcW w:w="3713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B34F2" w:rsidRPr="00202D34" w:rsidRDefault="005B34F2" w:rsidP="0010334D">
            <w:pPr>
              <w:spacing w:after="16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5B34F2" w:rsidRPr="00202D34" w:rsidRDefault="005B34F2" w:rsidP="0010334D">
            <w:pPr>
              <w:spacing w:after="16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İLK MÜRACAAT YERİ </w:t>
            </w:r>
          </w:p>
        </w:tc>
        <w:tc>
          <w:tcPr>
            <w:tcW w:w="4084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B34F2" w:rsidRPr="00202D34" w:rsidRDefault="005B34F2" w:rsidP="0010334D">
            <w:pPr>
              <w:spacing w:after="16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5B34F2" w:rsidRPr="00202D34" w:rsidRDefault="005B34F2" w:rsidP="0010334D">
            <w:pPr>
              <w:spacing w:after="16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İKİNCİ MÜRACAAT YERİ 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B34F2" w:rsidRPr="00202D34" w:rsidRDefault="005B34F2" w:rsidP="0010334D">
            <w:pPr>
              <w:spacing w:after="16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B34F2" w:rsidRPr="00202D34" w:rsidTr="0010334D">
        <w:trPr>
          <w:trHeight w:val="196"/>
          <w:tblCellSpacing w:w="0" w:type="dxa"/>
        </w:trPr>
        <w:tc>
          <w:tcPr>
            <w:tcW w:w="3713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B34F2" w:rsidRPr="00202D34" w:rsidRDefault="005B34F2" w:rsidP="0010334D">
            <w:pPr>
              <w:spacing w:after="16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84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B34F2" w:rsidRPr="00202D34" w:rsidRDefault="005B34F2" w:rsidP="0010334D">
            <w:pPr>
              <w:spacing w:after="16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B34F2" w:rsidRPr="00202D34" w:rsidRDefault="005B34F2" w:rsidP="0010334D">
            <w:pPr>
              <w:spacing w:after="16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B34F2" w:rsidRPr="00202D34" w:rsidTr="0010334D">
        <w:trPr>
          <w:trHeight w:val="230"/>
          <w:tblCellSpacing w:w="0" w:type="dxa"/>
        </w:trPr>
        <w:tc>
          <w:tcPr>
            <w:tcW w:w="3713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B34F2" w:rsidRPr="00202D34" w:rsidRDefault="005B34F2" w:rsidP="0010334D">
            <w:pPr>
              <w:spacing w:after="1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02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İsim : Levent</w:t>
            </w:r>
            <w:proofErr w:type="gramEnd"/>
            <w:r w:rsidRPr="00202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KÜRKCÜ</w:t>
            </w:r>
          </w:p>
        </w:tc>
        <w:tc>
          <w:tcPr>
            <w:tcW w:w="4084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B34F2" w:rsidRPr="00202D34" w:rsidRDefault="003604DC" w:rsidP="0010334D">
            <w:pPr>
              <w:spacing w:after="1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İsim : Selda DURAL</w:t>
            </w:r>
            <w:bookmarkStart w:id="0" w:name="_GoBack"/>
            <w:bookmarkEnd w:id="0"/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B34F2" w:rsidRPr="00202D34" w:rsidRDefault="005B34F2" w:rsidP="0010334D">
            <w:pPr>
              <w:spacing w:after="1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B34F2" w:rsidRPr="00202D34" w:rsidTr="0010334D">
        <w:trPr>
          <w:trHeight w:val="230"/>
          <w:tblCellSpacing w:w="0" w:type="dxa"/>
        </w:trPr>
        <w:tc>
          <w:tcPr>
            <w:tcW w:w="3713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B34F2" w:rsidRPr="00202D34" w:rsidRDefault="005B34F2" w:rsidP="0010334D">
            <w:pPr>
              <w:spacing w:after="16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02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Unvan </w:t>
            </w: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  İlçe</w:t>
            </w:r>
            <w:proofErr w:type="gramEnd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Müdür V.          </w:t>
            </w:r>
          </w:p>
        </w:tc>
        <w:tc>
          <w:tcPr>
            <w:tcW w:w="4084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B34F2" w:rsidRPr="00202D34" w:rsidRDefault="005B34F2" w:rsidP="0010334D">
            <w:pPr>
              <w:spacing w:after="16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02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Unvan</w:t>
            </w: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: Kaymakam</w:t>
            </w:r>
            <w:proofErr w:type="gramEnd"/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B34F2" w:rsidRPr="00202D34" w:rsidRDefault="005B34F2" w:rsidP="0010334D">
            <w:pPr>
              <w:spacing w:after="16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B34F2" w:rsidRPr="00202D34" w:rsidTr="0010334D">
        <w:trPr>
          <w:trHeight w:val="369"/>
          <w:tblCellSpacing w:w="0" w:type="dxa"/>
        </w:trPr>
        <w:tc>
          <w:tcPr>
            <w:tcW w:w="3713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B34F2" w:rsidRPr="00202D34" w:rsidRDefault="005B34F2" w:rsidP="0010334D">
            <w:pPr>
              <w:spacing w:after="16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5B34F2" w:rsidRPr="00202D34" w:rsidRDefault="005B34F2" w:rsidP="0010334D">
            <w:pPr>
              <w:spacing w:after="16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02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Adres</w:t>
            </w: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:  İlçe</w:t>
            </w:r>
            <w:proofErr w:type="gramEnd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Gıda Tarım ve   Hayvancılık Müdürlüğü   Yenimahalle/ANKARA                       </w:t>
            </w:r>
          </w:p>
        </w:tc>
        <w:tc>
          <w:tcPr>
            <w:tcW w:w="4084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B34F2" w:rsidRPr="00202D34" w:rsidRDefault="005B34F2" w:rsidP="0010334D">
            <w:pPr>
              <w:spacing w:after="16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02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Adres</w:t>
            </w: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: Yenimahalle</w:t>
            </w:r>
            <w:proofErr w:type="gramEnd"/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Kaymakamlığı Yenimahalle/ANKARA                        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B34F2" w:rsidRPr="00202D34" w:rsidRDefault="005B34F2" w:rsidP="0010334D">
            <w:pPr>
              <w:spacing w:after="16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B34F2" w:rsidRPr="00202D34" w:rsidTr="0010334D">
        <w:trPr>
          <w:trHeight w:val="230"/>
          <w:tblCellSpacing w:w="0" w:type="dxa"/>
        </w:trPr>
        <w:tc>
          <w:tcPr>
            <w:tcW w:w="3713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B34F2" w:rsidRPr="00202D34" w:rsidRDefault="005B34F2" w:rsidP="0010334D">
            <w:pPr>
              <w:spacing w:after="1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Tel: </w:t>
            </w:r>
            <w:r w:rsidRPr="005B3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324 55 33</w:t>
            </w:r>
            <w:r w:rsidRPr="00202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                              </w:t>
            </w:r>
          </w:p>
        </w:tc>
        <w:tc>
          <w:tcPr>
            <w:tcW w:w="4084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B34F2" w:rsidRPr="00202D34" w:rsidRDefault="005B34F2" w:rsidP="005B34F2">
            <w:pPr>
              <w:spacing w:after="1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02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Tel : </w:t>
            </w:r>
            <w:r w:rsidRPr="005B3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327</w:t>
            </w:r>
            <w:proofErr w:type="gramEnd"/>
            <w:r w:rsidRPr="005B3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01 01-327 01 06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B34F2" w:rsidRPr="00202D34" w:rsidRDefault="005B34F2" w:rsidP="0010334D">
            <w:pPr>
              <w:spacing w:after="16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B34F2" w:rsidRPr="00202D34" w:rsidTr="0010334D">
        <w:trPr>
          <w:trHeight w:val="230"/>
          <w:tblCellSpacing w:w="0" w:type="dxa"/>
        </w:trPr>
        <w:tc>
          <w:tcPr>
            <w:tcW w:w="3713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B34F2" w:rsidRPr="00202D34" w:rsidRDefault="005B34F2" w:rsidP="0010334D">
            <w:pPr>
              <w:spacing w:after="1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02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Faks :  </w:t>
            </w:r>
            <w:r w:rsidRPr="005B3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324</w:t>
            </w:r>
            <w:proofErr w:type="gramEnd"/>
            <w:r w:rsidRPr="005B3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55 32</w:t>
            </w:r>
          </w:p>
        </w:tc>
        <w:tc>
          <w:tcPr>
            <w:tcW w:w="4084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B34F2" w:rsidRPr="00202D34" w:rsidRDefault="005B34F2" w:rsidP="0010334D">
            <w:pPr>
              <w:spacing w:after="1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02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Faks : </w:t>
            </w:r>
            <w:r w:rsidRPr="005B3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344</w:t>
            </w:r>
            <w:proofErr w:type="gramEnd"/>
            <w:r w:rsidRPr="005B3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00 63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B34F2" w:rsidRPr="00202D34" w:rsidRDefault="005B34F2" w:rsidP="0010334D">
            <w:pPr>
              <w:spacing w:after="16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B34F2" w:rsidRPr="00202D34" w:rsidTr="0010334D">
        <w:trPr>
          <w:trHeight w:val="230"/>
          <w:tblCellSpacing w:w="0" w:type="dxa"/>
        </w:trPr>
        <w:tc>
          <w:tcPr>
            <w:tcW w:w="3713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B34F2" w:rsidRPr="00202D34" w:rsidRDefault="005B34F2" w:rsidP="0010334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B34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E-posta: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yenimahalle@tarim.gov.tr</w:t>
            </w:r>
          </w:p>
        </w:tc>
        <w:tc>
          <w:tcPr>
            <w:tcW w:w="4084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B34F2" w:rsidRPr="00202D34" w:rsidRDefault="005B34F2" w:rsidP="005B34F2">
            <w:pPr>
              <w:spacing w:after="16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5B34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E-posta: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yenimahalle@icisleri.gov.tr</w:t>
            </w:r>
          </w:p>
        </w:tc>
        <w:tc>
          <w:tcPr>
            <w:tcW w:w="212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B34F2" w:rsidRPr="00202D34" w:rsidRDefault="005B34F2" w:rsidP="0010334D">
            <w:pPr>
              <w:spacing w:after="16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02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5B34F2" w:rsidRPr="00202D34" w:rsidRDefault="005B34F2" w:rsidP="00202D34">
      <w:pPr>
        <w:rPr>
          <w:rFonts w:ascii="Times New Roman" w:hAnsi="Times New Roman"/>
          <w:sz w:val="24"/>
          <w:szCs w:val="24"/>
        </w:rPr>
      </w:pPr>
    </w:p>
    <w:sectPr w:rsidR="005B34F2" w:rsidRPr="00202D34" w:rsidSect="003B7F1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894"/>
    <w:multiLevelType w:val="hybridMultilevel"/>
    <w:tmpl w:val="983A6FF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BC1C06"/>
    <w:multiLevelType w:val="hybridMultilevel"/>
    <w:tmpl w:val="612E89B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151118"/>
    <w:multiLevelType w:val="hybridMultilevel"/>
    <w:tmpl w:val="ECEA4AF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F7231E"/>
    <w:multiLevelType w:val="hybridMultilevel"/>
    <w:tmpl w:val="C32606D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5E5255"/>
    <w:multiLevelType w:val="hybridMultilevel"/>
    <w:tmpl w:val="B9FEC98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3E2C9D"/>
    <w:multiLevelType w:val="hybridMultilevel"/>
    <w:tmpl w:val="5E3C7AE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2B0DC4"/>
    <w:multiLevelType w:val="hybridMultilevel"/>
    <w:tmpl w:val="85AE006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E45AAE"/>
    <w:multiLevelType w:val="hybridMultilevel"/>
    <w:tmpl w:val="09127B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AB76E1"/>
    <w:multiLevelType w:val="hybridMultilevel"/>
    <w:tmpl w:val="B5FC269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2A4C87"/>
    <w:multiLevelType w:val="hybridMultilevel"/>
    <w:tmpl w:val="4506432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A84C03"/>
    <w:multiLevelType w:val="hybridMultilevel"/>
    <w:tmpl w:val="86248AD2"/>
    <w:lvl w:ilvl="0" w:tplc="041F000F">
      <w:start w:val="1"/>
      <w:numFmt w:val="decimal"/>
      <w:lvlText w:val="%1."/>
      <w:lvlJc w:val="left"/>
      <w:pPr>
        <w:ind w:left="37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1716F2"/>
    <w:multiLevelType w:val="hybridMultilevel"/>
    <w:tmpl w:val="03C4C4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666F84"/>
    <w:multiLevelType w:val="hybridMultilevel"/>
    <w:tmpl w:val="C4405FA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E6BD6"/>
    <w:multiLevelType w:val="hybridMultilevel"/>
    <w:tmpl w:val="88B043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150DFC"/>
    <w:multiLevelType w:val="hybridMultilevel"/>
    <w:tmpl w:val="4482BDC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2D0704"/>
    <w:multiLevelType w:val="hybridMultilevel"/>
    <w:tmpl w:val="CC5808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656BF5"/>
    <w:multiLevelType w:val="hybridMultilevel"/>
    <w:tmpl w:val="D9786E5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134F3B"/>
    <w:multiLevelType w:val="hybridMultilevel"/>
    <w:tmpl w:val="1092257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3"/>
  </w:num>
  <w:num w:numId="9">
    <w:abstractNumId w:val="12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8"/>
  </w:num>
  <w:num w:numId="15">
    <w:abstractNumId w:val="4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A"/>
    <w:rsid w:val="00034BDA"/>
    <w:rsid w:val="00036C43"/>
    <w:rsid w:val="00036DBF"/>
    <w:rsid w:val="000A0153"/>
    <w:rsid w:val="000C3A15"/>
    <w:rsid w:val="00202D34"/>
    <w:rsid w:val="00330000"/>
    <w:rsid w:val="003604DC"/>
    <w:rsid w:val="0037772F"/>
    <w:rsid w:val="003B7F1F"/>
    <w:rsid w:val="005B34F2"/>
    <w:rsid w:val="0066170F"/>
    <w:rsid w:val="00C81011"/>
    <w:rsid w:val="00E42110"/>
    <w:rsid w:val="00F2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82235-CAAC-4F7B-8345-A03DB7E5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1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7F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1E55-BBA6-4FD4-AB51-9FD85336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 PC</dc:creator>
  <cp:keywords/>
  <dc:description/>
  <cp:lastModifiedBy>ALİ TEKİN</cp:lastModifiedBy>
  <cp:revision>3</cp:revision>
  <cp:lastPrinted>2016-09-02T06:48:00Z</cp:lastPrinted>
  <dcterms:created xsi:type="dcterms:W3CDTF">2017-01-06T06:46:00Z</dcterms:created>
  <dcterms:modified xsi:type="dcterms:W3CDTF">2017-01-06T06:47:00Z</dcterms:modified>
</cp:coreProperties>
</file>